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BAC1" w14:textId="77777777" w:rsidR="008F2587" w:rsidRPr="00CB4598" w:rsidRDefault="008F2587" w:rsidP="008F2587">
      <w:pPr>
        <w:autoSpaceDE w:val="0"/>
        <w:autoSpaceDN w:val="0"/>
        <w:adjustRightInd w:val="0"/>
        <w:spacing w:after="0" w:line="240" w:lineRule="auto"/>
        <w:jc w:val="center"/>
        <w:rPr>
          <w:rFonts w:ascii="Garamond" w:hAnsi="Garamond" w:cs="Garamond"/>
          <w:b/>
          <w:bCs/>
          <w:color w:val="000000"/>
        </w:rPr>
      </w:pPr>
      <w:r w:rsidRPr="00CB4598">
        <w:rPr>
          <w:rFonts w:ascii="Garamond" w:hAnsi="Garamond" w:cs="Garamond"/>
          <w:b/>
          <w:bCs/>
          <w:color w:val="000000"/>
        </w:rPr>
        <w:t xml:space="preserve">HIGHLIGHTS FROM THE </w:t>
      </w:r>
      <w:r w:rsidR="00844AD4">
        <w:rPr>
          <w:rFonts w:ascii="Garamond" w:hAnsi="Garamond" w:cs="Garamond"/>
          <w:b/>
          <w:bCs/>
          <w:color w:val="000000"/>
        </w:rPr>
        <w:t>STATED</w:t>
      </w:r>
      <w:r w:rsidRPr="00CB4598">
        <w:rPr>
          <w:rFonts w:ascii="Garamond" w:hAnsi="Garamond" w:cs="Garamond"/>
          <w:b/>
          <w:bCs/>
          <w:color w:val="000000"/>
        </w:rPr>
        <w:t xml:space="preserve"> </w:t>
      </w:r>
      <w:r w:rsidR="002F2C86" w:rsidRPr="00CB4598">
        <w:rPr>
          <w:rFonts w:ascii="Garamond" w:hAnsi="Garamond" w:cs="Garamond"/>
          <w:b/>
          <w:bCs/>
          <w:color w:val="000000"/>
        </w:rPr>
        <w:t xml:space="preserve">MEETING </w:t>
      </w:r>
      <w:r w:rsidR="004B012F" w:rsidRPr="00CB4598">
        <w:rPr>
          <w:rFonts w:ascii="Garamond" w:hAnsi="Garamond" w:cs="Garamond"/>
          <w:b/>
          <w:bCs/>
          <w:color w:val="000000"/>
        </w:rPr>
        <w:t xml:space="preserve">OF THE </w:t>
      </w:r>
      <w:r w:rsidRPr="00CB4598">
        <w:rPr>
          <w:rFonts w:ascii="Garamond" w:hAnsi="Garamond" w:cs="Garamond"/>
          <w:b/>
          <w:bCs/>
          <w:color w:val="000000"/>
        </w:rPr>
        <w:t>PRESBYTERY OF BOISE</w:t>
      </w:r>
    </w:p>
    <w:p w14:paraId="10583916" w14:textId="24E46C22" w:rsidR="008B6A35" w:rsidRPr="004226B3" w:rsidRDefault="004226B3" w:rsidP="00C063B2">
      <w:pPr>
        <w:jc w:val="center"/>
      </w:pPr>
      <w:r>
        <w:t>November 2</w:t>
      </w:r>
      <w:r w:rsidR="00C063B2">
        <w:t>, 201</w:t>
      </w:r>
      <w:r>
        <w:t>9</w:t>
      </w:r>
      <w:r w:rsidR="00C063B2">
        <w:t xml:space="preserve"> – </w:t>
      </w:r>
      <w:r>
        <w:t xml:space="preserve">First </w:t>
      </w:r>
      <w:r w:rsidR="008B6A35">
        <w:t>Presbyterian</w:t>
      </w:r>
      <w:r w:rsidR="00A0430C">
        <w:t xml:space="preserve"> </w:t>
      </w:r>
      <w:r w:rsidR="00C063B2">
        <w:t>Church</w:t>
      </w:r>
      <w:r>
        <w:t xml:space="preserve">, </w:t>
      </w:r>
      <w:r w:rsidRPr="004226B3">
        <w:t>Boise</w:t>
      </w:r>
    </w:p>
    <w:p w14:paraId="2392B299" w14:textId="27B8B970" w:rsidR="00C62350" w:rsidRDefault="008B6A35" w:rsidP="008B6A35">
      <w:r>
        <w:t xml:space="preserve"> Thanks to all the </w:t>
      </w:r>
      <w:r w:rsidR="0069211F">
        <w:t xml:space="preserve">good </w:t>
      </w:r>
      <w:r>
        <w:t>folks at</w:t>
      </w:r>
      <w:r w:rsidR="004226B3">
        <w:t xml:space="preserve"> FPC Boise</w:t>
      </w:r>
      <w:r>
        <w:t xml:space="preserve"> who provided such a warm welcome and a great lunch.  </w:t>
      </w:r>
      <w:r w:rsidR="004226B3">
        <w:t xml:space="preserve">It was inspiring to see the remodeled sanctuary, lobby and chapel.  Way to go FPC, Boise. </w:t>
      </w:r>
    </w:p>
    <w:p w14:paraId="55D8C536" w14:textId="781295C9" w:rsidR="00C150C2" w:rsidRDefault="00C150C2" w:rsidP="00C150C2">
      <w:pPr>
        <w:rPr>
          <w:rFonts w:ascii="Times New Roman" w:hAnsi="Times New Roman" w:cs="Times New Roman"/>
          <w:sz w:val="24"/>
          <w:szCs w:val="24"/>
        </w:rPr>
      </w:pPr>
      <w:r>
        <w:rPr>
          <w:rFonts w:ascii="Times New Roman" w:hAnsi="Times New Roman" w:cs="Times New Roman"/>
          <w:sz w:val="24"/>
          <w:szCs w:val="24"/>
        </w:rPr>
        <w:t xml:space="preserve">Worship was led by the Rev. Andrew Kukla. Assisting were Ruth Hicks, Ryan Dye, Mathew Eardley and Judy Austin. Scriptures, Genesis 1:24-31 and Mark 2:1-5, were read, the Word preached, and Communion was served. </w:t>
      </w:r>
    </w:p>
    <w:p w14:paraId="7C0932CE" w14:textId="485D8081" w:rsidR="00C150C2" w:rsidRDefault="00C150C2" w:rsidP="00C150C2">
      <w:pPr>
        <w:rPr>
          <w:rFonts w:ascii="Times New Roman" w:hAnsi="Times New Roman" w:cs="Times New Roman"/>
          <w:sz w:val="24"/>
          <w:szCs w:val="24"/>
        </w:rPr>
      </w:pPr>
      <w:r w:rsidRPr="00C150C2">
        <w:rPr>
          <w:rFonts w:ascii="Times New Roman" w:hAnsi="Times New Roman" w:cs="Times New Roman"/>
          <w:b/>
          <w:bCs/>
          <w:sz w:val="24"/>
          <w:szCs w:val="24"/>
        </w:rPr>
        <w:t>Time for Engagement:</w:t>
      </w:r>
      <w:r>
        <w:rPr>
          <w:rFonts w:ascii="Times New Roman" w:hAnsi="Times New Roman" w:cs="Times New Roman"/>
          <w:sz w:val="24"/>
          <w:szCs w:val="24"/>
        </w:rPr>
        <w:t xml:space="preserve">  we hea</w:t>
      </w:r>
      <w:r w:rsidR="00C11B3A">
        <w:rPr>
          <w:rFonts w:ascii="Times New Roman" w:hAnsi="Times New Roman" w:cs="Times New Roman"/>
          <w:sz w:val="24"/>
          <w:szCs w:val="24"/>
        </w:rPr>
        <w:t>d</w:t>
      </w:r>
      <w:r>
        <w:rPr>
          <w:rFonts w:ascii="Times New Roman" w:hAnsi="Times New Roman" w:cs="Times New Roman"/>
          <w:sz w:val="24"/>
          <w:szCs w:val="24"/>
        </w:rPr>
        <w:t xml:space="preserve"> from </w:t>
      </w:r>
      <w:r>
        <w:rPr>
          <w:rFonts w:ascii="Times New Roman" w:hAnsi="Times New Roman" w:cs="Times New Roman"/>
          <w:sz w:val="24"/>
          <w:szCs w:val="24"/>
        </w:rPr>
        <w:t>Nancy Martin Vincent, Synod of the Pacific Executive</w:t>
      </w:r>
      <w:r>
        <w:rPr>
          <w:rFonts w:ascii="Times New Roman" w:hAnsi="Times New Roman" w:cs="Times New Roman"/>
          <w:sz w:val="24"/>
          <w:szCs w:val="24"/>
        </w:rPr>
        <w:t xml:space="preserve"> who </w:t>
      </w:r>
      <w:r>
        <w:rPr>
          <w:rFonts w:ascii="Times New Roman" w:hAnsi="Times New Roman" w:cs="Times New Roman"/>
          <w:sz w:val="24"/>
          <w:szCs w:val="24"/>
        </w:rPr>
        <w:t xml:space="preserve">expressed greeting from Synod staff and information about available services. She explained that the Synod is different because of its savings and loan programs. She outlined available grants for medical needs, medical mission and emerging needs.  </w:t>
      </w:r>
      <w:r w:rsidRPr="00E330E7">
        <w:rPr>
          <w:rFonts w:ascii="Times New Roman" w:hAnsi="Times New Roman" w:cs="Times New Roman"/>
          <w:sz w:val="24"/>
          <w:szCs w:val="24"/>
        </w:rPr>
        <w:t xml:space="preserve">René </w:t>
      </w:r>
      <w:r>
        <w:rPr>
          <w:rFonts w:ascii="Times New Roman" w:hAnsi="Times New Roman" w:cs="Times New Roman"/>
          <w:sz w:val="24"/>
          <w:szCs w:val="24"/>
        </w:rPr>
        <w:t>Meyers serves as area Mission Engagement Advisor from the Presbyterian Mission Agency. She explained the new Matthew 25 invitation to churches and mid-councils to focus on building congregational vitality, dismantling structural racism, and eradicating systemic poverty. She also emphasized the four Special Offerings throughout the PC(USA)</w:t>
      </w:r>
    </w:p>
    <w:p w14:paraId="4B201F67" w14:textId="7F1F5C7F" w:rsidR="00C150C2" w:rsidRDefault="00C150C2" w:rsidP="00C150C2">
      <w:pPr>
        <w:rPr>
          <w:rFonts w:ascii="Times New Roman" w:hAnsi="Times New Roman" w:cs="Times New Roman"/>
          <w:sz w:val="24"/>
          <w:szCs w:val="24"/>
        </w:rPr>
      </w:pPr>
      <w:r w:rsidRPr="00C150C2">
        <w:rPr>
          <w:rFonts w:ascii="Times New Roman" w:hAnsi="Times New Roman" w:cs="Times New Roman"/>
          <w:b/>
          <w:bCs/>
          <w:sz w:val="24"/>
          <w:szCs w:val="24"/>
        </w:rPr>
        <w:t>Consent Agenda:</w:t>
      </w:r>
      <w:r>
        <w:rPr>
          <w:rFonts w:ascii="Times New Roman" w:hAnsi="Times New Roman" w:cs="Times New Roman"/>
          <w:sz w:val="24"/>
          <w:szCs w:val="24"/>
        </w:rPr>
        <w:t xml:space="preserve">  we tried a Consent agenda and many items of “routine business” were approved by one vote, saving time </w:t>
      </w:r>
      <w:r w:rsidR="00C35E85">
        <w:rPr>
          <w:rFonts w:ascii="Times New Roman" w:hAnsi="Times New Roman" w:cs="Times New Roman"/>
          <w:sz w:val="24"/>
          <w:szCs w:val="24"/>
        </w:rPr>
        <w:t>for engagement and items that required more discussion.  It worked great and we will use it in future meetings.</w:t>
      </w:r>
    </w:p>
    <w:p w14:paraId="04D219D0" w14:textId="722F3A1A" w:rsidR="00C35E85" w:rsidRDefault="00C35E85" w:rsidP="00C35E85">
      <w:pPr>
        <w:rPr>
          <w:rFonts w:ascii="Times New Roman" w:hAnsi="Times New Roman" w:cs="Times New Roman"/>
          <w:sz w:val="24"/>
          <w:szCs w:val="24"/>
        </w:rPr>
      </w:pPr>
      <w:r w:rsidRPr="00C35E85">
        <w:rPr>
          <w:rFonts w:ascii="Times New Roman" w:hAnsi="Times New Roman" w:cs="Times New Roman"/>
          <w:b/>
          <w:bCs/>
          <w:sz w:val="24"/>
          <w:szCs w:val="24"/>
        </w:rPr>
        <w:t>Nominating Committee:</w:t>
      </w:r>
      <w:r>
        <w:rPr>
          <w:rFonts w:ascii="Times New Roman" w:hAnsi="Times New Roman" w:cs="Times New Roman"/>
          <w:sz w:val="24"/>
          <w:szCs w:val="24"/>
        </w:rPr>
        <w:t xml:space="preserve">  The nominating committee presented a list of nominees for committee chairpersons, committee members, nominating committee members, board officers and commissioners and YAAD to the next meeting of the General Assembly.  </w:t>
      </w:r>
      <w:r w:rsidRPr="00C35E85">
        <w:rPr>
          <w:rFonts w:ascii="Times New Roman" w:hAnsi="Times New Roman" w:cs="Times New Roman"/>
          <w:sz w:val="24"/>
          <w:szCs w:val="24"/>
        </w:rPr>
        <w:t xml:space="preserve">Commissioners – MWS Ruth Goldthwaite, Validated Ministry; RE Barry </w:t>
      </w:r>
      <w:proofErr w:type="spellStart"/>
      <w:r w:rsidRPr="00C35E85">
        <w:rPr>
          <w:rFonts w:ascii="Times New Roman" w:hAnsi="Times New Roman" w:cs="Times New Roman"/>
          <w:sz w:val="24"/>
          <w:szCs w:val="24"/>
        </w:rPr>
        <w:t>Fujishin</w:t>
      </w:r>
      <w:proofErr w:type="spellEnd"/>
      <w:r w:rsidRPr="00C35E85">
        <w:rPr>
          <w:rFonts w:ascii="Times New Roman" w:hAnsi="Times New Roman" w:cs="Times New Roman"/>
          <w:sz w:val="24"/>
          <w:szCs w:val="24"/>
        </w:rPr>
        <w:t>, First, Homedale.</w:t>
      </w:r>
      <w:r>
        <w:rPr>
          <w:rFonts w:ascii="Times New Roman" w:hAnsi="Times New Roman" w:cs="Times New Roman"/>
          <w:sz w:val="24"/>
          <w:szCs w:val="24"/>
        </w:rPr>
        <w:t xml:space="preserve">  </w:t>
      </w:r>
      <w:r>
        <w:rPr>
          <w:rFonts w:ascii="Times New Roman" w:hAnsi="Times New Roman" w:cs="Times New Roman"/>
          <w:sz w:val="24"/>
          <w:szCs w:val="24"/>
        </w:rPr>
        <w:t>Young Adult Advisory Delegate: Milton (Milt) Miller, Covenant, Boise.</w:t>
      </w:r>
    </w:p>
    <w:p w14:paraId="659D9F9A" w14:textId="77777777" w:rsidR="00C11B3A" w:rsidRDefault="00C11B3A" w:rsidP="00D444E8">
      <w:pPr>
        <w:tabs>
          <w:tab w:val="right" w:pos="5760"/>
        </w:tabs>
        <w:rPr>
          <w:rFonts w:ascii="Times New Roman" w:hAnsi="Times New Roman" w:cs="Times New Roman"/>
          <w:sz w:val="20"/>
          <w:szCs w:val="20"/>
        </w:rPr>
      </w:pPr>
    </w:p>
    <w:p w14:paraId="1C8DFE16" w14:textId="77777777" w:rsidR="00C11B3A" w:rsidRPr="00CB4598" w:rsidRDefault="00C11B3A" w:rsidP="00C11B3A">
      <w:pPr>
        <w:autoSpaceDE w:val="0"/>
        <w:autoSpaceDN w:val="0"/>
        <w:adjustRightInd w:val="0"/>
        <w:spacing w:after="0" w:line="240" w:lineRule="auto"/>
        <w:jc w:val="center"/>
        <w:rPr>
          <w:rFonts w:ascii="Garamond" w:hAnsi="Garamond" w:cs="Garamond"/>
          <w:b/>
          <w:bCs/>
          <w:color w:val="000000"/>
        </w:rPr>
      </w:pPr>
      <w:r w:rsidRPr="00CB4598">
        <w:rPr>
          <w:rFonts w:ascii="Garamond" w:hAnsi="Garamond" w:cs="Garamond"/>
          <w:b/>
          <w:bCs/>
          <w:color w:val="000000"/>
        </w:rPr>
        <w:t xml:space="preserve">HIGHLIGHTS FROM THE </w:t>
      </w:r>
      <w:r>
        <w:rPr>
          <w:rFonts w:ascii="Garamond" w:hAnsi="Garamond" w:cs="Garamond"/>
          <w:b/>
          <w:bCs/>
          <w:color w:val="000000"/>
        </w:rPr>
        <w:t>STATED</w:t>
      </w:r>
      <w:r w:rsidRPr="00CB4598">
        <w:rPr>
          <w:rFonts w:ascii="Garamond" w:hAnsi="Garamond" w:cs="Garamond"/>
          <w:b/>
          <w:bCs/>
          <w:color w:val="000000"/>
        </w:rPr>
        <w:t xml:space="preserve"> MEETING OF THE PRESBYTERY OF BOISE</w:t>
      </w:r>
    </w:p>
    <w:p w14:paraId="0E594386" w14:textId="77777777" w:rsidR="00C11B3A" w:rsidRPr="004226B3" w:rsidRDefault="00C11B3A" w:rsidP="00C11B3A">
      <w:pPr>
        <w:jc w:val="center"/>
      </w:pPr>
      <w:r>
        <w:t xml:space="preserve">November 2, 2019 – First Presbyterian Church, </w:t>
      </w:r>
      <w:r w:rsidRPr="004226B3">
        <w:t>Boise</w:t>
      </w:r>
    </w:p>
    <w:p w14:paraId="118021A2" w14:textId="77777777" w:rsidR="00C11B3A" w:rsidRDefault="00C11B3A" w:rsidP="00C11B3A">
      <w:r>
        <w:t xml:space="preserve"> Thanks to all the good folks at FPC Boise who provided such a warm welcome and a great lunch.  It was inspiring to see the remodeled sanctuary, lobby and chapel.  Way to go FPC, Boise. </w:t>
      </w:r>
    </w:p>
    <w:p w14:paraId="7B96EEEF" w14:textId="77777777" w:rsidR="00C11B3A" w:rsidRDefault="00C11B3A" w:rsidP="00C11B3A">
      <w:pPr>
        <w:rPr>
          <w:rFonts w:ascii="Times New Roman" w:hAnsi="Times New Roman" w:cs="Times New Roman"/>
          <w:sz w:val="24"/>
          <w:szCs w:val="24"/>
        </w:rPr>
      </w:pPr>
      <w:r>
        <w:rPr>
          <w:rFonts w:ascii="Times New Roman" w:hAnsi="Times New Roman" w:cs="Times New Roman"/>
          <w:sz w:val="24"/>
          <w:szCs w:val="24"/>
        </w:rPr>
        <w:t xml:space="preserve">Worship was led by the Rev. Andrew Kukla. Assisting were Ruth Hicks, Ryan Dye, Mathew Eardley and Judy Austin. Scriptures, Genesis 1:24-31 and Mark 2:1-5, were read, the Word preached, and Communion was served. </w:t>
      </w:r>
    </w:p>
    <w:p w14:paraId="685931AB" w14:textId="77777777" w:rsidR="00C11B3A" w:rsidRDefault="00C11B3A" w:rsidP="00C11B3A">
      <w:pPr>
        <w:rPr>
          <w:rFonts w:ascii="Times New Roman" w:hAnsi="Times New Roman" w:cs="Times New Roman"/>
          <w:sz w:val="24"/>
          <w:szCs w:val="24"/>
        </w:rPr>
      </w:pPr>
      <w:r w:rsidRPr="00C150C2">
        <w:rPr>
          <w:rFonts w:ascii="Times New Roman" w:hAnsi="Times New Roman" w:cs="Times New Roman"/>
          <w:b/>
          <w:bCs/>
          <w:sz w:val="24"/>
          <w:szCs w:val="24"/>
        </w:rPr>
        <w:t>Time for Engagement:</w:t>
      </w:r>
      <w:r>
        <w:rPr>
          <w:rFonts w:ascii="Times New Roman" w:hAnsi="Times New Roman" w:cs="Times New Roman"/>
          <w:sz w:val="24"/>
          <w:szCs w:val="24"/>
        </w:rPr>
        <w:t xml:space="preserve">  we head from Nancy Martin Vincent, Synod of the Pacific Executive who expressed greeting from Synod staff and information about available services. She explained that the Synod is different because of its savings and loan programs. She outlined available grants for medical needs, medical mission and emerging needs.  </w:t>
      </w:r>
      <w:r w:rsidRPr="00E330E7">
        <w:rPr>
          <w:rFonts w:ascii="Times New Roman" w:hAnsi="Times New Roman" w:cs="Times New Roman"/>
          <w:sz w:val="24"/>
          <w:szCs w:val="24"/>
        </w:rPr>
        <w:t xml:space="preserve">René </w:t>
      </w:r>
      <w:r>
        <w:rPr>
          <w:rFonts w:ascii="Times New Roman" w:hAnsi="Times New Roman" w:cs="Times New Roman"/>
          <w:sz w:val="24"/>
          <w:szCs w:val="24"/>
        </w:rPr>
        <w:t>Meyers serves as area Mission Engagement Advisor from the Presbyterian Mission Agency. She explained the new Matthew 25 invitation to churches and mid-councils to focus on building congregational vitality, dismantling structural racism, and eradicating systemic poverty. She also emphasized the four Special Offerings throughout the PC(USA)</w:t>
      </w:r>
    </w:p>
    <w:p w14:paraId="40D36E39" w14:textId="77777777" w:rsidR="00C11B3A" w:rsidRDefault="00C11B3A" w:rsidP="00C11B3A">
      <w:pPr>
        <w:rPr>
          <w:rFonts w:ascii="Times New Roman" w:hAnsi="Times New Roman" w:cs="Times New Roman"/>
          <w:sz w:val="24"/>
          <w:szCs w:val="24"/>
        </w:rPr>
      </w:pPr>
      <w:r w:rsidRPr="00C150C2">
        <w:rPr>
          <w:rFonts w:ascii="Times New Roman" w:hAnsi="Times New Roman" w:cs="Times New Roman"/>
          <w:b/>
          <w:bCs/>
          <w:sz w:val="24"/>
          <w:szCs w:val="24"/>
        </w:rPr>
        <w:t>Consent Agenda:</w:t>
      </w:r>
      <w:r>
        <w:rPr>
          <w:rFonts w:ascii="Times New Roman" w:hAnsi="Times New Roman" w:cs="Times New Roman"/>
          <w:sz w:val="24"/>
          <w:szCs w:val="24"/>
        </w:rPr>
        <w:t xml:space="preserve">  we tried a Consent agenda and many items of “routine business” were approved by one vote, saving time for engagement and items that required more discussion.  It worked great and we will use it in future meetings.</w:t>
      </w:r>
    </w:p>
    <w:p w14:paraId="39315FFF" w14:textId="0ECDDB19" w:rsidR="00C11B3A" w:rsidRDefault="00C11B3A" w:rsidP="00C11B3A">
      <w:pPr>
        <w:rPr>
          <w:rFonts w:ascii="Times New Roman" w:hAnsi="Times New Roman" w:cs="Times New Roman"/>
          <w:sz w:val="20"/>
          <w:szCs w:val="20"/>
        </w:rPr>
      </w:pPr>
      <w:r w:rsidRPr="00C35E85">
        <w:rPr>
          <w:rFonts w:ascii="Times New Roman" w:hAnsi="Times New Roman" w:cs="Times New Roman"/>
          <w:b/>
          <w:bCs/>
          <w:sz w:val="24"/>
          <w:szCs w:val="24"/>
        </w:rPr>
        <w:t>Nominating Committee:</w:t>
      </w:r>
      <w:r>
        <w:rPr>
          <w:rFonts w:ascii="Times New Roman" w:hAnsi="Times New Roman" w:cs="Times New Roman"/>
          <w:sz w:val="24"/>
          <w:szCs w:val="24"/>
        </w:rPr>
        <w:t xml:space="preserve">  The nominating committee presented a list of nominees for committee chairpersons, committee members, nominating committee members, board officers and commissioners and YAAD to the next meeting of the General Assembly.  </w:t>
      </w:r>
      <w:r w:rsidRPr="00C35E85">
        <w:rPr>
          <w:rFonts w:ascii="Times New Roman" w:hAnsi="Times New Roman" w:cs="Times New Roman"/>
          <w:sz w:val="24"/>
          <w:szCs w:val="24"/>
        </w:rPr>
        <w:t xml:space="preserve">Commissioners – MWS Ruth Goldthwaite, Validated Ministry; RE Barry </w:t>
      </w:r>
      <w:proofErr w:type="spellStart"/>
      <w:r w:rsidRPr="00C35E85">
        <w:rPr>
          <w:rFonts w:ascii="Times New Roman" w:hAnsi="Times New Roman" w:cs="Times New Roman"/>
          <w:sz w:val="24"/>
          <w:szCs w:val="24"/>
        </w:rPr>
        <w:t>Fujishin</w:t>
      </w:r>
      <w:proofErr w:type="spellEnd"/>
      <w:r w:rsidRPr="00C35E85">
        <w:rPr>
          <w:rFonts w:ascii="Times New Roman" w:hAnsi="Times New Roman" w:cs="Times New Roman"/>
          <w:sz w:val="24"/>
          <w:szCs w:val="24"/>
        </w:rPr>
        <w:t>, First, Homedale.</w:t>
      </w:r>
      <w:r>
        <w:rPr>
          <w:rFonts w:ascii="Times New Roman" w:hAnsi="Times New Roman" w:cs="Times New Roman"/>
          <w:sz w:val="24"/>
          <w:szCs w:val="24"/>
        </w:rPr>
        <w:t xml:space="preserve">  Young Adult Advisory Delegate: Milton (Milt) Miller, Covenant, Boise.</w:t>
      </w:r>
    </w:p>
    <w:p w14:paraId="363C9BB8" w14:textId="77777777" w:rsidR="00C11B3A" w:rsidRDefault="00C11B3A" w:rsidP="00C11B3A">
      <w:pPr>
        <w:rPr>
          <w:rFonts w:ascii="Times New Roman" w:hAnsi="Times New Roman" w:cs="Times New Roman"/>
          <w:sz w:val="24"/>
          <w:szCs w:val="24"/>
        </w:rPr>
      </w:pPr>
      <w:r w:rsidRPr="00E44676">
        <w:rPr>
          <w:rFonts w:ascii="Times New Roman" w:hAnsi="Times New Roman" w:cs="Times New Roman"/>
          <w:b/>
          <w:bCs/>
          <w:sz w:val="24"/>
          <w:szCs w:val="24"/>
        </w:rPr>
        <w:lastRenderedPageBreak/>
        <w:t>Financial Management Committee:</w:t>
      </w:r>
      <w:r>
        <w:rPr>
          <w:rFonts w:ascii="Times New Roman" w:hAnsi="Times New Roman" w:cs="Times New Roman"/>
          <w:b/>
          <w:bCs/>
          <w:sz w:val="24"/>
          <w:szCs w:val="24"/>
        </w:rPr>
        <w:t xml:space="preserve">  </w:t>
      </w:r>
      <w:r>
        <w:rPr>
          <w:rFonts w:ascii="Times New Roman" w:hAnsi="Times New Roman" w:cs="Times New Roman"/>
          <w:sz w:val="24"/>
          <w:szCs w:val="24"/>
        </w:rPr>
        <w:t>The proposed 2020 budget was approved.  Here’s the bottom line:</w:t>
      </w:r>
    </w:p>
    <w:p w14:paraId="4E2EB2C4" w14:textId="77777777" w:rsidR="00C11B3A" w:rsidRPr="00E44676" w:rsidRDefault="00C11B3A" w:rsidP="00C11B3A">
      <w:pPr>
        <w:tabs>
          <w:tab w:val="right" w:pos="4320"/>
          <w:tab w:val="right" w:pos="5760"/>
        </w:tabs>
        <w:rPr>
          <w:rFonts w:ascii="Times New Roman" w:hAnsi="Times New Roman" w:cs="Times New Roman"/>
          <w:b/>
          <w:sz w:val="20"/>
          <w:szCs w:val="20"/>
        </w:rPr>
      </w:pPr>
      <w:r w:rsidRPr="00E44676">
        <w:rPr>
          <w:rFonts w:ascii="Times New Roman" w:hAnsi="Times New Roman" w:cs="Times New Roman"/>
          <w:b/>
          <w:sz w:val="20"/>
          <w:szCs w:val="20"/>
        </w:rPr>
        <w:t>TOTAL EXPENSES</w:t>
      </w:r>
      <w:r w:rsidRPr="00E44676">
        <w:rPr>
          <w:rFonts w:ascii="Times New Roman" w:hAnsi="Times New Roman" w:cs="Times New Roman"/>
          <w:b/>
          <w:sz w:val="20"/>
          <w:szCs w:val="20"/>
        </w:rPr>
        <w:tab/>
      </w:r>
      <w:r w:rsidRPr="00E44676">
        <w:rPr>
          <w:rFonts w:ascii="Times New Roman" w:hAnsi="Times New Roman" w:cs="Times New Roman"/>
          <w:b/>
          <w:sz w:val="20"/>
          <w:szCs w:val="20"/>
          <w:u w:val="double"/>
        </w:rPr>
        <w:t>$146,960</w:t>
      </w:r>
      <w:r w:rsidRPr="00E44676">
        <w:rPr>
          <w:rFonts w:ascii="Times New Roman" w:hAnsi="Times New Roman" w:cs="Times New Roman"/>
          <w:b/>
          <w:sz w:val="20"/>
          <w:szCs w:val="20"/>
        </w:rPr>
        <w:tab/>
      </w:r>
      <w:r w:rsidRPr="00E44676">
        <w:rPr>
          <w:rFonts w:ascii="Times New Roman" w:hAnsi="Times New Roman" w:cs="Times New Roman"/>
          <w:b/>
          <w:sz w:val="20"/>
          <w:szCs w:val="20"/>
          <w:u w:val="double"/>
        </w:rPr>
        <w:t>$145,500</w:t>
      </w:r>
    </w:p>
    <w:p w14:paraId="708CE9A2" w14:textId="77777777" w:rsidR="00C11B3A" w:rsidRDefault="00C11B3A" w:rsidP="00C11B3A">
      <w:pPr>
        <w:tabs>
          <w:tab w:val="right" w:pos="4320"/>
          <w:tab w:val="right" w:pos="5760"/>
        </w:tabs>
        <w:rPr>
          <w:rFonts w:ascii="Times New Roman" w:hAnsi="Times New Roman" w:cs="Times New Roman"/>
          <w:sz w:val="20"/>
          <w:szCs w:val="20"/>
        </w:rPr>
      </w:pPr>
      <w:r w:rsidRPr="00E44676">
        <w:rPr>
          <w:rFonts w:ascii="Times New Roman" w:hAnsi="Times New Roman" w:cs="Times New Roman"/>
          <w:sz w:val="20"/>
          <w:szCs w:val="20"/>
        </w:rPr>
        <w:t>Net Surplus or (Deficit)</w:t>
      </w:r>
      <w:r w:rsidRPr="00E44676">
        <w:rPr>
          <w:rFonts w:ascii="Times New Roman" w:hAnsi="Times New Roman" w:cs="Times New Roman"/>
          <w:sz w:val="20"/>
          <w:szCs w:val="20"/>
        </w:rPr>
        <w:tab/>
        <w:t>$440</w:t>
      </w:r>
      <w:r w:rsidRPr="00E44676">
        <w:rPr>
          <w:rFonts w:ascii="Times New Roman" w:hAnsi="Times New Roman" w:cs="Times New Roman"/>
          <w:sz w:val="20"/>
          <w:szCs w:val="20"/>
        </w:rPr>
        <w:tab/>
        <w:t>$(758)</w:t>
      </w:r>
    </w:p>
    <w:p w14:paraId="68EBE349" w14:textId="496830E4" w:rsidR="00C11B3A" w:rsidRDefault="00C11B3A" w:rsidP="00C11B3A">
      <w:pPr>
        <w:tabs>
          <w:tab w:val="right" w:pos="1440"/>
        </w:tabs>
        <w:spacing w:after="0" w:line="240" w:lineRule="auto"/>
        <w:rPr>
          <w:rFonts w:ascii="Times New Roman" w:hAnsi="Times New Roman" w:cs="Times New Roman"/>
          <w:bCs/>
          <w:sz w:val="20"/>
          <w:szCs w:val="24"/>
        </w:rPr>
      </w:pPr>
      <w:r w:rsidRPr="002E1CFF">
        <w:rPr>
          <w:rFonts w:ascii="Times New Roman" w:hAnsi="Times New Roman" w:cs="Times New Roman"/>
          <w:b/>
          <w:bCs/>
        </w:rPr>
        <w:t>Mission Strategy Committee</w:t>
      </w:r>
      <w:r w:rsidRPr="002E1CFF">
        <w:rPr>
          <w:rFonts w:ascii="Times New Roman" w:hAnsi="Times New Roman" w:cs="Times New Roman"/>
          <w:b/>
          <w:bCs/>
          <w:sz w:val="20"/>
          <w:szCs w:val="20"/>
        </w:rPr>
        <w:t>:</w:t>
      </w:r>
      <w:r w:rsidRPr="002E1CFF">
        <w:rPr>
          <w:rFonts w:ascii="Times New Roman" w:hAnsi="Times New Roman" w:cs="Times New Roman"/>
          <w:sz w:val="20"/>
          <w:szCs w:val="20"/>
        </w:rPr>
        <w:t xml:space="preserve">  </w:t>
      </w:r>
      <w:r w:rsidR="001D1056">
        <w:rPr>
          <w:rFonts w:ascii="Times New Roman" w:hAnsi="Times New Roman" w:cs="Times New Roman"/>
          <w:sz w:val="20"/>
          <w:szCs w:val="20"/>
        </w:rPr>
        <w:t xml:space="preserve">Seven </w:t>
      </w:r>
      <w:r w:rsidR="001D1056" w:rsidRPr="002E1CFF">
        <w:rPr>
          <w:rFonts w:ascii="Times New Roman" w:hAnsi="Times New Roman" w:cs="Times New Roman"/>
          <w:sz w:val="20"/>
          <w:szCs w:val="20"/>
        </w:rPr>
        <w:t>2020</w:t>
      </w:r>
      <w:r>
        <w:rPr>
          <w:rFonts w:ascii="Times New Roman" w:hAnsi="Times New Roman" w:cs="Times New Roman"/>
          <w:sz w:val="20"/>
          <w:szCs w:val="20"/>
        </w:rPr>
        <w:t xml:space="preserve"> mission </w:t>
      </w:r>
      <w:r w:rsidR="001D1056" w:rsidRPr="002E1CFF">
        <w:rPr>
          <w:rFonts w:ascii="Times New Roman" w:hAnsi="Times New Roman" w:cs="Times New Roman"/>
          <w:sz w:val="20"/>
          <w:szCs w:val="20"/>
        </w:rPr>
        <w:t>projects were</w:t>
      </w:r>
      <w:r w:rsidRPr="002E1CFF">
        <w:rPr>
          <w:rFonts w:ascii="Times New Roman" w:hAnsi="Times New Roman" w:cs="Times New Roman"/>
          <w:sz w:val="20"/>
          <w:szCs w:val="20"/>
        </w:rPr>
        <w:t xml:space="preserve"> approved for a total of $53,000.00.   </w:t>
      </w:r>
      <w:r>
        <w:rPr>
          <w:rFonts w:ascii="Times New Roman" w:hAnsi="Times New Roman" w:cs="Times New Roman"/>
          <w:sz w:val="20"/>
          <w:szCs w:val="20"/>
        </w:rPr>
        <w:t xml:space="preserve">The </w:t>
      </w:r>
      <w:r w:rsidRPr="002E1CFF">
        <w:rPr>
          <w:rFonts w:ascii="Times New Roman" w:hAnsi="Times New Roman" w:cs="Times New Roman"/>
          <w:bCs/>
          <w:sz w:val="20"/>
          <w:szCs w:val="24"/>
        </w:rPr>
        <w:t xml:space="preserve">Presbytery </w:t>
      </w:r>
      <w:r>
        <w:rPr>
          <w:rFonts w:ascii="Times New Roman" w:hAnsi="Times New Roman" w:cs="Times New Roman"/>
          <w:bCs/>
          <w:sz w:val="20"/>
          <w:szCs w:val="24"/>
        </w:rPr>
        <w:t xml:space="preserve">also voted to </w:t>
      </w:r>
      <w:r w:rsidRPr="002E1CFF">
        <w:rPr>
          <w:rFonts w:ascii="Times New Roman" w:hAnsi="Times New Roman" w:cs="Times New Roman"/>
          <w:bCs/>
          <w:sz w:val="20"/>
          <w:szCs w:val="24"/>
        </w:rPr>
        <w:t>partner with Southminster by giving all $5,500 of 2019 Emerging Needs funds to RIP Medical Debt to help erase medical debt in the State of Idaho.</w:t>
      </w:r>
      <w:r>
        <w:rPr>
          <w:rFonts w:ascii="Times New Roman" w:hAnsi="Times New Roman" w:cs="Times New Roman"/>
          <w:bCs/>
          <w:sz w:val="20"/>
          <w:szCs w:val="24"/>
        </w:rPr>
        <w:t xml:space="preserve">  See </w:t>
      </w:r>
      <w:hyperlink r:id="rId5" w:history="1">
        <w:r w:rsidRPr="00522919">
          <w:rPr>
            <w:rStyle w:val="Hyperlink"/>
            <w:rFonts w:ascii="Times New Roman" w:hAnsi="Times New Roman" w:cs="Times New Roman"/>
            <w:bCs/>
            <w:sz w:val="20"/>
            <w:szCs w:val="24"/>
          </w:rPr>
          <w:t>https://www.presbyterianmission.org/story/church-presbytery-raise-money-to-wipe-out-medical-debt/?utm_source=ActiveCampaign&amp;utm_medium=email&amp;utm_content=Presbyterian+Church+USA+Daily+News&amp;utm_campaign=Daily+News+%7C+November+04+2019</w:t>
        </w:r>
      </w:hyperlink>
      <w:r>
        <w:rPr>
          <w:rFonts w:ascii="Times New Roman" w:hAnsi="Times New Roman" w:cs="Times New Roman"/>
          <w:bCs/>
          <w:sz w:val="20"/>
          <w:szCs w:val="24"/>
        </w:rPr>
        <w:t xml:space="preserve"> for more details. </w:t>
      </w:r>
    </w:p>
    <w:p w14:paraId="3C7B560A" w14:textId="77777777" w:rsidR="00C11B3A" w:rsidRDefault="00C11B3A" w:rsidP="00C11B3A">
      <w:pPr>
        <w:tabs>
          <w:tab w:val="right" w:pos="1440"/>
        </w:tabs>
        <w:spacing w:after="0" w:line="240" w:lineRule="auto"/>
        <w:rPr>
          <w:rFonts w:ascii="Times New Roman" w:hAnsi="Times New Roman" w:cs="Times New Roman"/>
          <w:bCs/>
          <w:sz w:val="20"/>
          <w:szCs w:val="24"/>
        </w:rPr>
      </w:pPr>
    </w:p>
    <w:p w14:paraId="62A09466" w14:textId="77777777" w:rsidR="00C11B3A" w:rsidRPr="002E1CFF" w:rsidRDefault="00C11B3A" w:rsidP="00C11B3A">
      <w:pPr>
        <w:tabs>
          <w:tab w:val="right" w:pos="1440"/>
        </w:tabs>
        <w:spacing w:after="0" w:line="240" w:lineRule="auto"/>
        <w:rPr>
          <w:rFonts w:ascii="Times New Roman" w:hAnsi="Times New Roman" w:cs="Times New Roman"/>
          <w:b/>
          <w:sz w:val="24"/>
          <w:szCs w:val="24"/>
        </w:rPr>
      </w:pPr>
      <w:r w:rsidRPr="002E1CFF">
        <w:rPr>
          <w:rFonts w:ascii="Times New Roman" w:hAnsi="Times New Roman" w:cs="Times New Roman"/>
          <w:b/>
          <w:sz w:val="20"/>
          <w:szCs w:val="24"/>
        </w:rPr>
        <w:t>COM/CPM</w:t>
      </w:r>
    </w:p>
    <w:p w14:paraId="4569F3EE" w14:textId="77777777" w:rsidR="00C11B3A" w:rsidRDefault="00C11B3A" w:rsidP="00C11B3A">
      <w:pPr>
        <w:tabs>
          <w:tab w:val="right" w:pos="4320"/>
          <w:tab w:val="right" w:pos="5760"/>
        </w:tabs>
        <w:rPr>
          <w:rFonts w:ascii="Times New Roman" w:hAnsi="Times New Roman" w:cs="Times New Roman"/>
          <w:sz w:val="20"/>
          <w:szCs w:val="20"/>
        </w:rPr>
      </w:pPr>
      <w:r>
        <w:rPr>
          <w:rFonts w:ascii="Times New Roman" w:hAnsi="Times New Roman" w:cs="Times New Roman"/>
          <w:sz w:val="20"/>
          <w:szCs w:val="20"/>
        </w:rPr>
        <w:t xml:space="preserve">FPC, Emmett is considering their future.  One option is to dissolve the church and another current option is to from a joint venture with another church in the community.  Other options are yet to be explored.  COM will continue to work with the church as they explore God’s direction for their future.  </w:t>
      </w:r>
    </w:p>
    <w:p w14:paraId="0CBFDA5D" w14:textId="77777777" w:rsidR="00C11B3A" w:rsidRDefault="00C11B3A" w:rsidP="00C11B3A">
      <w:pPr>
        <w:tabs>
          <w:tab w:val="right" w:pos="5760"/>
        </w:tabs>
        <w:rPr>
          <w:rFonts w:ascii="Times New Roman" w:hAnsi="Times New Roman" w:cs="Times New Roman"/>
          <w:sz w:val="20"/>
          <w:szCs w:val="20"/>
        </w:rPr>
      </w:pPr>
      <w:r>
        <w:rPr>
          <w:rFonts w:ascii="Times New Roman" w:hAnsi="Times New Roman" w:cs="Times New Roman"/>
          <w:sz w:val="20"/>
          <w:szCs w:val="20"/>
        </w:rPr>
        <w:t xml:space="preserve">The Rev. Linda Toth was approved for another year as Temporary pastor of Bethany Presbyterian Church, Ontario. </w:t>
      </w:r>
    </w:p>
    <w:p w14:paraId="3728E0A7" w14:textId="77777777" w:rsidR="00C11B3A" w:rsidRDefault="00C11B3A" w:rsidP="00C11B3A">
      <w:pPr>
        <w:tabs>
          <w:tab w:val="right" w:pos="5760"/>
        </w:tabs>
        <w:rPr>
          <w:rFonts w:ascii="Times New Roman" w:hAnsi="Times New Roman" w:cs="Times New Roman"/>
          <w:sz w:val="20"/>
          <w:szCs w:val="20"/>
        </w:rPr>
      </w:pPr>
      <w:r>
        <w:rPr>
          <w:rFonts w:ascii="Times New Roman" w:hAnsi="Times New Roman" w:cs="Times New Roman"/>
          <w:sz w:val="20"/>
          <w:szCs w:val="20"/>
        </w:rPr>
        <w:t xml:space="preserve">Two Ruling Elders, Jody Good (Redeemer) and Liz </w:t>
      </w:r>
      <w:proofErr w:type="spellStart"/>
      <w:r>
        <w:rPr>
          <w:rFonts w:ascii="Times New Roman" w:hAnsi="Times New Roman" w:cs="Times New Roman"/>
          <w:sz w:val="20"/>
          <w:szCs w:val="20"/>
        </w:rPr>
        <w:t>Leonardson</w:t>
      </w:r>
      <w:proofErr w:type="spellEnd"/>
      <w:r>
        <w:rPr>
          <w:rFonts w:ascii="Times New Roman" w:hAnsi="Times New Roman" w:cs="Times New Roman"/>
          <w:sz w:val="20"/>
          <w:szCs w:val="20"/>
        </w:rPr>
        <w:t xml:space="preserve"> (Southminster)  are in the process of  becoming Commissioned Ruling Elders.</w:t>
      </w:r>
    </w:p>
    <w:p w14:paraId="3091AA39" w14:textId="77777777" w:rsidR="00C11B3A" w:rsidRDefault="00B354DF" w:rsidP="00C11B3A">
      <w:pPr>
        <w:rPr>
          <w:rFonts w:ascii="Times New Roman" w:eastAsia="Calibri" w:hAnsi="Times New Roman" w:cs="Times New Roman"/>
          <w:noProof/>
          <w:sz w:val="24"/>
          <w:szCs w:val="24"/>
        </w:rPr>
      </w:pPr>
      <w:r>
        <w:rPr>
          <w:rFonts w:ascii="Times New Roman" w:hAnsi="Times New Roman" w:cs="Times New Roman"/>
          <w:sz w:val="20"/>
          <w:szCs w:val="20"/>
        </w:rPr>
        <w:br/>
      </w:r>
      <w:r w:rsidR="00C11B3A">
        <w:rPr>
          <w:rFonts w:ascii="Georgia" w:eastAsia="Calibri" w:hAnsi="Georgia" w:cs="Times New Roman"/>
          <w:noProof/>
          <w:color w:val="3333FF"/>
          <w:sz w:val="15"/>
          <w:szCs w:val="15"/>
        </w:rPr>
        <w:t>Rev. Richard (Dick) Green</w:t>
      </w:r>
      <w:r w:rsidR="00C11B3A">
        <w:rPr>
          <w:rFonts w:ascii="Georgia" w:eastAsia="Calibri" w:hAnsi="Georgia" w:cs="Times New Roman"/>
          <w:noProof/>
          <w:color w:val="000000"/>
          <w:sz w:val="15"/>
          <w:szCs w:val="15"/>
        </w:rPr>
        <w:br/>
        <w:t>Stated Clerk, Presbytery of Boise</w:t>
      </w:r>
      <w:r w:rsidR="00C11B3A">
        <w:rPr>
          <w:rFonts w:ascii="Georgia" w:eastAsia="Calibri" w:hAnsi="Georgia" w:cs="Times New Roman"/>
          <w:noProof/>
          <w:color w:val="000000"/>
          <w:sz w:val="15"/>
          <w:szCs w:val="15"/>
        </w:rPr>
        <w:br/>
        <w:t xml:space="preserve">208-608-2634 (Cell and Presbytery Office #) </w:t>
      </w:r>
    </w:p>
    <w:p w14:paraId="5F3C2978" w14:textId="77777777" w:rsidR="00C11B3A" w:rsidRDefault="00C11B3A" w:rsidP="00C11B3A">
      <w:pPr>
        <w:rPr>
          <w:rFonts w:ascii="Georgia" w:eastAsia="Calibri" w:hAnsi="Georgia" w:cs="Times New Roman"/>
          <w:noProof/>
          <w:sz w:val="24"/>
          <w:szCs w:val="24"/>
        </w:rPr>
      </w:pPr>
      <w:r>
        <w:rPr>
          <w:rFonts w:ascii="Georgia" w:eastAsia="Calibri" w:hAnsi="Georgia" w:cs="Times New Roman"/>
          <w:noProof/>
          <w:sz w:val="15"/>
          <w:szCs w:val="15"/>
        </w:rPr>
        <w:t>950 West State Street</w:t>
      </w:r>
    </w:p>
    <w:p w14:paraId="220FC3E0" w14:textId="77777777" w:rsidR="00C11B3A" w:rsidRDefault="00C11B3A" w:rsidP="00C11B3A">
      <w:pPr>
        <w:rPr>
          <w:rFonts w:ascii="Georgia" w:eastAsia="Calibri" w:hAnsi="Georgia" w:cs="Times New Roman"/>
          <w:noProof/>
          <w:sz w:val="24"/>
          <w:szCs w:val="24"/>
        </w:rPr>
      </w:pPr>
      <w:r>
        <w:rPr>
          <w:rFonts w:ascii="Georgia" w:eastAsia="Calibri" w:hAnsi="Georgia" w:cs="Times New Roman"/>
          <w:noProof/>
          <w:sz w:val="15"/>
          <w:szCs w:val="15"/>
        </w:rPr>
        <w:t>Boise, ID 83702</w:t>
      </w:r>
      <w:r>
        <w:rPr>
          <w:rFonts w:ascii="Georgia" w:eastAsia="Calibri" w:hAnsi="Georgia" w:cs="Times New Roman"/>
          <w:noProof/>
          <w:color w:val="993399"/>
          <w:sz w:val="24"/>
          <w:szCs w:val="24"/>
        </w:rPr>
        <w:t> </w:t>
      </w:r>
      <w:r>
        <w:rPr>
          <w:rFonts w:ascii="Georgia" w:eastAsia="Calibri" w:hAnsi="Georgia" w:cs="Times New Roman"/>
          <w:noProof/>
          <w:color w:val="3333FF"/>
          <w:sz w:val="24"/>
          <w:szCs w:val="24"/>
        </w:rPr>
        <w:t xml:space="preserve">                    </w:t>
      </w:r>
    </w:p>
    <w:p w14:paraId="51DA35B3" w14:textId="77777777" w:rsidR="00C11B3A" w:rsidRDefault="00C11B3A" w:rsidP="00C11B3A">
      <w:pPr>
        <w:rPr>
          <w:rFonts w:ascii="Times New Roman" w:eastAsia="Calibri" w:hAnsi="Times New Roman" w:cs="Times New Roman"/>
          <w:noProof/>
          <w:sz w:val="24"/>
          <w:szCs w:val="24"/>
        </w:rPr>
      </w:pPr>
      <w:hyperlink r:id="rId6" w:history="1">
        <w:r w:rsidRPr="00FA19C7">
          <w:rPr>
            <w:rStyle w:val="Hyperlink"/>
            <w:rFonts w:ascii="Georgia" w:eastAsia="Calibri" w:hAnsi="Georgia" w:cs="Times New Roman"/>
            <w:noProof/>
            <w:sz w:val="15"/>
            <w:szCs w:val="15"/>
          </w:rPr>
          <w:t>boisestatedclerk@gmail.com</w:t>
        </w:r>
      </w:hyperlink>
      <w:r>
        <w:rPr>
          <w:rFonts w:ascii="Georgia" w:eastAsia="Calibri" w:hAnsi="Georgia" w:cs="Times New Roman"/>
          <w:noProof/>
          <w:color w:val="3333FF"/>
          <w:sz w:val="15"/>
          <w:szCs w:val="15"/>
        </w:rPr>
        <w:br/>
      </w:r>
      <w:hyperlink r:id="rId7" w:tgtFrame="_blank" w:history="1">
        <w:r>
          <w:rPr>
            <w:rStyle w:val="Hyperlink"/>
            <w:rFonts w:ascii="Georgia" w:eastAsia="Calibri" w:hAnsi="Georgia" w:cs="Times New Roman"/>
            <w:noProof/>
            <w:sz w:val="15"/>
            <w:szCs w:val="15"/>
          </w:rPr>
          <w:t>www.presbyteryofboise.org</w:t>
        </w:r>
      </w:hyperlink>
    </w:p>
    <w:p w14:paraId="3B4AFF40" w14:textId="77777777" w:rsidR="00C11B3A" w:rsidRPr="00844AD4" w:rsidRDefault="00C11B3A" w:rsidP="00C11B3A">
      <w:pPr>
        <w:ind w:left="360"/>
        <w:rPr>
          <w:rFonts w:ascii="Garamond" w:hAnsi="Garamond" w:cs="Garamond"/>
          <w:bCs/>
          <w:color w:val="000000"/>
        </w:rPr>
      </w:pPr>
      <w:r>
        <w:rPr>
          <w:rFonts w:ascii="Garamond" w:eastAsia="Calibri" w:hAnsi="Garamond" w:cs="Times New Roman"/>
          <w:noProof/>
          <w:sz w:val="24"/>
          <w:szCs w:val="24"/>
        </w:rPr>
        <w:t>As Boise Presbytery we are a covenant community of congregations, ruling elders and teaching elders joining together in mission offering mutual support, providing for worship and sacraments, nurturing faithful disciples of Jesus Christ and connecting with the councils of the Presbyterian Church, U.S.A. in solidarity with our ecumenical partners and with the interfaith community.</w:t>
      </w:r>
    </w:p>
    <w:p w14:paraId="302254DD" w14:textId="77777777" w:rsidR="00C11B3A" w:rsidRDefault="00C11B3A" w:rsidP="00C11B3A">
      <w:pPr>
        <w:rPr>
          <w:rFonts w:ascii="Times New Roman" w:hAnsi="Times New Roman" w:cs="Times New Roman"/>
          <w:sz w:val="24"/>
          <w:szCs w:val="24"/>
        </w:rPr>
      </w:pPr>
      <w:r w:rsidRPr="00E44676">
        <w:rPr>
          <w:rFonts w:ascii="Times New Roman" w:hAnsi="Times New Roman" w:cs="Times New Roman"/>
          <w:b/>
          <w:bCs/>
          <w:sz w:val="24"/>
          <w:szCs w:val="24"/>
        </w:rPr>
        <w:t>Financial Management Committee:</w:t>
      </w:r>
      <w:r>
        <w:rPr>
          <w:rFonts w:ascii="Times New Roman" w:hAnsi="Times New Roman" w:cs="Times New Roman"/>
          <w:b/>
          <w:bCs/>
          <w:sz w:val="24"/>
          <w:szCs w:val="24"/>
        </w:rPr>
        <w:t xml:space="preserve">  </w:t>
      </w:r>
      <w:r>
        <w:rPr>
          <w:rFonts w:ascii="Times New Roman" w:hAnsi="Times New Roman" w:cs="Times New Roman"/>
          <w:sz w:val="24"/>
          <w:szCs w:val="24"/>
        </w:rPr>
        <w:t>The proposed 2020 budget was approved.  Here’s the bottom line:</w:t>
      </w:r>
    </w:p>
    <w:p w14:paraId="301E5CBB" w14:textId="77777777" w:rsidR="00C11B3A" w:rsidRPr="00E44676" w:rsidRDefault="00C11B3A" w:rsidP="00C11B3A">
      <w:pPr>
        <w:tabs>
          <w:tab w:val="right" w:pos="4320"/>
          <w:tab w:val="right" w:pos="5760"/>
        </w:tabs>
        <w:rPr>
          <w:rFonts w:ascii="Times New Roman" w:hAnsi="Times New Roman" w:cs="Times New Roman"/>
          <w:b/>
          <w:sz w:val="20"/>
          <w:szCs w:val="20"/>
        </w:rPr>
      </w:pPr>
      <w:r w:rsidRPr="00E44676">
        <w:rPr>
          <w:rFonts w:ascii="Times New Roman" w:hAnsi="Times New Roman" w:cs="Times New Roman"/>
          <w:b/>
          <w:sz w:val="20"/>
          <w:szCs w:val="20"/>
        </w:rPr>
        <w:t>TOTAL EXPENSES</w:t>
      </w:r>
      <w:r w:rsidRPr="00E44676">
        <w:rPr>
          <w:rFonts w:ascii="Times New Roman" w:hAnsi="Times New Roman" w:cs="Times New Roman"/>
          <w:b/>
          <w:sz w:val="20"/>
          <w:szCs w:val="20"/>
        </w:rPr>
        <w:tab/>
      </w:r>
      <w:r w:rsidRPr="00E44676">
        <w:rPr>
          <w:rFonts w:ascii="Times New Roman" w:hAnsi="Times New Roman" w:cs="Times New Roman"/>
          <w:b/>
          <w:sz w:val="20"/>
          <w:szCs w:val="20"/>
          <w:u w:val="double"/>
        </w:rPr>
        <w:t>$146,960</w:t>
      </w:r>
      <w:r w:rsidRPr="00E44676">
        <w:rPr>
          <w:rFonts w:ascii="Times New Roman" w:hAnsi="Times New Roman" w:cs="Times New Roman"/>
          <w:b/>
          <w:sz w:val="20"/>
          <w:szCs w:val="20"/>
        </w:rPr>
        <w:tab/>
      </w:r>
      <w:r w:rsidRPr="00E44676">
        <w:rPr>
          <w:rFonts w:ascii="Times New Roman" w:hAnsi="Times New Roman" w:cs="Times New Roman"/>
          <w:b/>
          <w:sz w:val="20"/>
          <w:szCs w:val="20"/>
          <w:u w:val="double"/>
        </w:rPr>
        <w:t>$145,500</w:t>
      </w:r>
    </w:p>
    <w:p w14:paraId="17D83F7D" w14:textId="77777777" w:rsidR="00C11B3A" w:rsidRDefault="00C11B3A" w:rsidP="00C11B3A">
      <w:pPr>
        <w:tabs>
          <w:tab w:val="right" w:pos="4320"/>
          <w:tab w:val="right" w:pos="5760"/>
        </w:tabs>
        <w:rPr>
          <w:rFonts w:ascii="Times New Roman" w:hAnsi="Times New Roman" w:cs="Times New Roman"/>
          <w:sz w:val="20"/>
          <w:szCs w:val="20"/>
        </w:rPr>
      </w:pPr>
      <w:r w:rsidRPr="00E44676">
        <w:rPr>
          <w:rFonts w:ascii="Times New Roman" w:hAnsi="Times New Roman" w:cs="Times New Roman"/>
          <w:sz w:val="20"/>
          <w:szCs w:val="20"/>
        </w:rPr>
        <w:t>Net Surplus or (Deficit)</w:t>
      </w:r>
      <w:r w:rsidRPr="00E44676">
        <w:rPr>
          <w:rFonts w:ascii="Times New Roman" w:hAnsi="Times New Roman" w:cs="Times New Roman"/>
          <w:sz w:val="20"/>
          <w:szCs w:val="20"/>
        </w:rPr>
        <w:tab/>
        <w:t>$440</w:t>
      </w:r>
      <w:r w:rsidRPr="00E44676">
        <w:rPr>
          <w:rFonts w:ascii="Times New Roman" w:hAnsi="Times New Roman" w:cs="Times New Roman"/>
          <w:sz w:val="20"/>
          <w:szCs w:val="20"/>
        </w:rPr>
        <w:tab/>
        <w:t>$(758)</w:t>
      </w:r>
    </w:p>
    <w:p w14:paraId="5E0851CF" w14:textId="1C941D7F" w:rsidR="00C11B3A" w:rsidRDefault="00C11B3A" w:rsidP="00C11B3A">
      <w:pPr>
        <w:tabs>
          <w:tab w:val="right" w:pos="1440"/>
        </w:tabs>
        <w:spacing w:after="0" w:line="240" w:lineRule="auto"/>
        <w:rPr>
          <w:rFonts w:ascii="Times New Roman" w:hAnsi="Times New Roman" w:cs="Times New Roman"/>
          <w:bCs/>
          <w:sz w:val="20"/>
          <w:szCs w:val="24"/>
        </w:rPr>
      </w:pPr>
      <w:r w:rsidRPr="002E1CFF">
        <w:rPr>
          <w:rFonts w:ascii="Times New Roman" w:hAnsi="Times New Roman" w:cs="Times New Roman"/>
          <w:b/>
          <w:bCs/>
        </w:rPr>
        <w:t>Mission Strategy Committee</w:t>
      </w:r>
      <w:r w:rsidRPr="002E1CFF">
        <w:rPr>
          <w:rFonts w:ascii="Times New Roman" w:hAnsi="Times New Roman" w:cs="Times New Roman"/>
          <w:b/>
          <w:bCs/>
          <w:sz w:val="20"/>
          <w:szCs w:val="20"/>
        </w:rPr>
        <w:t>:</w:t>
      </w:r>
      <w:r w:rsidRPr="002E1CFF">
        <w:rPr>
          <w:rFonts w:ascii="Times New Roman" w:hAnsi="Times New Roman" w:cs="Times New Roman"/>
          <w:sz w:val="20"/>
          <w:szCs w:val="20"/>
        </w:rPr>
        <w:t xml:space="preserve">  </w:t>
      </w:r>
      <w:r w:rsidR="001D1056">
        <w:rPr>
          <w:rFonts w:ascii="Times New Roman" w:hAnsi="Times New Roman" w:cs="Times New Roman"/>
          <w:sz w:val="20"/>
          <w:szCs w:val="20"/>
        </w:rPr>
        <w:t xml:space="preserve">Seven </w:t>
      </w:r>
      <w:r w:rsidR="001D1056" w:rsidRPr="002E1CFF">
        <w:rPr>
          <w:rFonts w:ascii="Times New Roman" w:hAnsi="Times New Roman" w:cs="Times New Roman"/>
          <w:sz w:val="20"/>
          <w:szCs w:val="20"/>
        </w:rPr>
        <w:t>2020</w:t>
      </w:r>
      <w:r>
        <w:rPr>
          <w:rFonts w:ascii="Times New Roman" w:hAnsi="Times New Roman" w:cs="Times New Roman"/>
          <w:sz w:val="20"/>
          <w:szCs w:val="20"/>
        </w:rPr>
        <w:t xml:space="preserve"> mission </w:t>
      </w:r>
      <w:r w:rsidR="001D1056" w:rsidRPr="002E1CFF">
        <w:rPr>
          <w:rFonts w:ascii="Times New Roman" w:hAnsi="Times New Roman" w:cs="Times New Roman"/>
          <w:sz w:val="20"/>
          <w:szCs w:val="20"/>
        </w:rPr>
        <w:t>projects were</w:t>
      </w:r>
      <w:r w:rsidRPr="002E1CFF">
        <w:rPr>
          <w:rFonts w:ascii="Times New Roman" w:hAnsi="Times New Roman" w:cs="Times New Roman"/>
          <w:sz w:val="20"/>
          <w:szCs w:val="20"/>
        </w:rPr>
        <w:t xml:space="preserve"> </w:t>
      </w:r>
      <w:bookmarkStart w:id="0" w:name="_GoBack"/>
      <w:bookmarkEnd w:id="0"/>
      <w:r w:rsidRPr="002E1CFF">
        <w:rPr>
          <w:rFonts w:ascii="Times New Roman" w:hAnsi="Times New Roman" w:cs="Times New Roman"/>
          <w:sz w:val="20"/>
          <w:szCs w:val="20"/>
        </w:rPr>
        <w:t xml:space="preserve">approved for a total of $53,000.00.   </w:t>
      </w:r>
      <w:r>
        <w:rPr>
          <w:rFonts w:ascii="Times New Roman" w:hAnsi="Times New Roman" w:cs="Times New Roman"/>
          <w:sz w:val="20"/>
          <w:szCs w:val="20"/>
        </w:rPr>
        <w:t xml:space="preserve">The </w:t>
      </w:r>
      <w:r w:rsidRPr="002E1CFF">
        <w:rPr>
          <w:rFonts w:ascii="Times New Roman" w:hAnsi="Times New Roman" w:cs="Times New Roman"/>
          <w:bCs/>
          <w:sz w:val="20"/>
          <w:szCs w:val="24"/>
        </w:rPr>
        <w:t xml:space="preserve">Presbytery </w:t>
      </w:r>
      <w:r>
        <w:rPr>
          <w:rFonts w:ascii="Times New Roman" w:hAnsi="Times New Roman" w:cs="Times New Roman"/>
          <w:bCs/>
          <w:sz w:val="20"/>
          <w:szCs w:val="24"/>
        </w:rPr>
        <w:t xml:space="preserve">also voted to </w:t>
      </w:r>
      <w:r w:rsidRPr="002E1CFF">
        <w:rPr>
          <w:rFonts w:ascii="Times New Roman" w:hAnsi="Times New Roman" w:cs="Times New Roman"/>
          <w:bCs/>
          <w:sz w:val="20"/>
          <w:szCs w:val="24"/>
        </w:rPr>
        <w:t>partner with Southminster by giving all $5,500 of 2019 Emerging Needs funds to RIP Medical Debt to help erase medical debt in the State of Idaho.</w:t>
      </w:r>
      <w:r>
        <w:rPr>
          <w:rFonts w:ascii="Times New Roman" w:hAnsi="Times New Roman" w:cs="Times New Roman"/>
          <w:bCs/>
          <w:sz w:val="20"/>
          <w:szCs w:val="24"/>
        </w:rPr>
        <w:t xml:space="preserve">  See </w:t>
      </w:r>
      <w:hyperlink r:id="rId8" w:history="1">
        <w:r w:rsidRPr="00522919">
          <w:rPr>
            <w:rStyle w:val="Hyperlink"/>
            <w:rFonts w:ascii="Times New Roman" w:hAnsi="Times New Roman" w:cs="Times New Roman"/>
            <w:bCs/>
            <w:sz w:val="20"/>
            <w:szCs w:val="24"/>
          </w:rPr>
          <w:t>https://www.presbyterianmission.org/story/church-presbytery-raise-money-to-wipe-out-medical-debt/?utm_source=ActiveCampaign&amp;utm_medium=email&amp;utm_content=Presbyterian+Church+USA+Daily+News&amp;utm_campaign=Daily+News+%7C+November+04+2019</w:t>
        </w:r>
      </w:hyperlink>
      <w:r>
        <w:rPr>
          <w:rFonts w:ascii="Times New Roman" w:hAnsi="Times New Roman" w:cs="Times New Roman"/>
          <w:bCs/>
          <w:sz w:val="20"/>
          <w:szCs w:val="24"/>
        </w:rPr>
        <w:t xml:space="preserve"> for more details. </w:t>
      </w:r>
    </w:p>
    <w:p w14:paraId="00376345" w14:textId="77777777" w:rsidR="00C11B3A" w:rsidRDefault="00C11B3A" w:rsidP="00C11B3A">
      <w:pPr>
        <w:tabs>
          <w:tab w:val="right" w:pos="1440"/>
        </w:tabs>
        <w:spacing w:after="0" w:line="240" w:lineRule="auto"/>
        <w:rPr>
          <w:rFonts w:ascii="Times New Roman" w:hAnsi="Times New Roman" w:cs="Times New Roman"/>
          <w:bCs/>
          <w:sz w:val="20"/>
          <w:szCs w:val="24"/>
        </w:rPr>
      </w:pPr>
    </w:p>
    <w:p w14:paraId="67E80536" w14:textId="77777777" w:rsidR="00C11B3A" w:rsidRPr="002E1CFF" w:rsidRDefault="00C11B3A" w:rsidP="00C11B3A">
      <w:pPr>
        <w:tabs>
          <w:tab w:val="right" w:pos="1440"/>
        </w:tabs>
        <w:spacing w:after="0" w:line="240" w:lineRule="auto"/>
        <w:rPr>
          <w:rFonts w:ascii="Times New Roman" w:hAnsi="Times New Roman" w:cs="Times New Roman"/>
          <w:b/>
          <w:sz w:val="24"/>
          <w:szCs w:val="24"/>
        </w:rPr>
      </w:pPr>
      <w:r w:rsidRPr="002E1CFF">
        <w:rPr>
          <w:rFonts w:ascii="Times New Roman" w:hAnsi="Times New Roman" w:cs="Times New Roman"/>
          <w:b/>
          <w:sz w:val="20"/>
          <w:szCs w:val="24"/>
        </w:rPr>
        <w:t>COM/CPM</w:t>
      </w:r>
    </w:p>
    <w:p w14:paraId="4B1CDCD5" w14:textId="77777777" w:rsidR="00C11B3A" w:rsidRDefault="00C11B3A" w:rsidP="00C11B3A">
      <w:pPr>
        <w:tabs>
          <w:tab w:val="right" w:pos="4320"/>
          <w:tab w:val="right" w:pos="5760"/>
        </w:tabs>
        <w:rPr>
          <w:rFonts w:ascii="Times New Roman" w:hAnsi="Times New Roman" w:cs="Times New Roman"/>
          <w:sz w:val="20"/>
          <w:szCs w:val="20"/>
        </w:rPr>
      </w:pPr>
      <w:r>
        <w:rPr>
          <w:rFonts w:ascii="Times New Roman" w:hAnsi="Times New Roman" w:cs="Times New Roman"/>
          <w:sz w:val="20"/>
          <w:szCs w:val="20"/>
        </w:rPr>
        <w:t xml:space="preserve">FPC, Emmett is considering their future.  One option is to dissolve the church and another current option is to from a joint venture with another church in the community.  Other options are yet to be explored.  COM will continue to work with the church as they explore God’s direction for their future.  </w:t>
      </w:r>
    </w:p>
    <w:p w14:paraId="2D50B50A" w14:textId="77777777" w:rsidR="00C11B3A" w:rsidRDefault="00C11B3A" w:rsidP="00C11B3A">
      <w:pPr>
        <w:tabs>
          <w:tab w:val="right" w:pos="5760"/>
        </w:tabs>
        <w:rPr>
          <w:rFonts w:ascii="Times New Roman" w:hAnsi="Times New Roman" w:cs="Times New Roman"/>
          <w:sz w:val="20"/>
          <w:szCs w:val="20"/>
        </w:rPr>
      </w:pPr>
      <w:r>
        <w:rPr>
          <w:rFonts w:ascii="Times New Roman" w:hAnsi="Times New Roman" w:cs="Times New Roman"/>
          <w:sz w:val="20"/>
          <w:szCs w:val="20"/>
        </w:rPr>
        <w:t xml:space="preserve">The Rev. Linda Toth was approved for another year as Temporary pastor of Bethany Presbyterian Church, Ontario. </w:t>
      </w:r>
    </w:p>
    <w:p w14:paraId="0C3E1C6C" w14:textId="77777777" w:rsidR="00C11B3A" w:rsidRDefault="00C11B3A" w:rsidP="00C11B3A">
      <w:pPr>
        <w:tabs>
          <w:tab w:val="right" w:pos="5760"/>
        </w:tabs>
        <w:rPr>
          <w:rFonts w:ascii="Times New Roman" w:hAnsi="Times New Roman" w:cs="Times New Roman"/>
          <w:sz w:val="20"/>
          <w:szCs w:val="20"/>
        </w:rPr>
      </w:pPr>
      <w:r>
        <w:rPr>
          <w:rFonts w:ascii="Times New Roman" w:hAnsi="Times New Roman" w:cs="Times New Roman"/>
          <w:sz w:val="20"/>
          <w:szCs w:val="20"/>
        </w:rPr>
        <w:t xml:space="preserve">Two Ruling Elders, Jody Good (Redeemer) and Liz </w:t>
      </w:r>
      <w:proofErr w:type="spellStart"/>
      <w:r>
        <w:rPr>
          <w:rFonts w:ascii="Times New Roman" w:hAnsi="Times New Roman" w:cs="Times New Roman"/>
          <w:sz w:val="20"/>
          <w:szCs w:val="20"/>
        </w:rPr>
        <w:t>Leonardson</w:t>
      </w:r>
      <w:proofErr w:type="spellEnd"/>
      <w:r>
        <w:rPr>
          <w:rFonts w:ascii="Times New Roman" w:hAnsi="Times New Roman" w:cs="Times New Roman"/>
          <w:sz w:val="20"/>
          <w:szCs w:val="20"/>
        </w:rPr>
        <w:t xml:space="preserve"> (Southminster)  are in the process of  becoming Commissioned Ruling Elders.</w:t>
      </w:r>
    </w:p>
    <w:p w14:paraId="45D52244" w14:textId="77777777" w:rsidR="00C11B3A" w:rsidRDefault="00C11B3A" w:rsidP="00C11B3A">
      <w:pPr>
        <w:tabs>
          <w:tab w:val="right" w:pos="5760"/>
        </w:tabs>
        <w:rPr>
          <w:rFonts w:ascii="Times New Roman" w:hAnsi="Times New Roman" w:cs="Times New Roman"/>
          <w:sz w:val="20"/>
          <w:szCs w:val="20"/>
        </w:rPr>
      </w:pPr>
    </w:p>
    <w:p w14:paraId="17F27A95" w14:textId="77777777" w:rsidR="00AE2FE5" w:rsidRDefault="00AE2FE5" w:rsidP="00AE2FE5">
      <w:pPr>
        <w:rPr>
          <w:rFonts w:ascii="Times New Roman" w:eastAsia="Calibri" w:hAnsi="Times New Roman" w:cs="Times New Roman"/>
          <w:noProof/>
          <w:sz w:val="24"/>
          <w:szCs w:val="24"/>
        </w:rPr>
      </w:pPr>
      <w:r>
        <w:t xml:space="preserve"> </w:t>
      </w:r>
      <w:r>
        <w:rPr>
          <w:rFonts w:ascii="Georgia" w:eastAsia="Calibri" w:hAnsi="Georgia" w:cs="Times New Roman"/>
          <w:noProof/>
          <w:color w:val="3333FF"/>
          <w:sz w:val="15"/>
          <w:szCs w:val="15"/>
        </w:rPr>
        <w:t>Rev. Richard (Dick) Green</w:t>
      </w:r>
      <w:r>
        <w:rPr>
          <w:rFonts w:ascii="Georgia" w:eastAsia="Calibri" w:hAnsi="Georgia" w:cs="Times New Roman"/>
          <w:noProof/>
          <w:color w:val="000000"/>
          <w:sz w:val="15"/>
          <w:szCs w:val="15"/>
        </w:rPr>
        <w:br/>
        <w:t>Stated Clerk, Presbytery of Boise</w:t>
      </w:r>
      <w:r>
        <w:rPr>
          <w:rFonts w:ascii="Georgia" w:eastAsia="Calibri" w:hAnsi="Georgia" w:cs="Times New Roman"/>
          <w:noProof/>
          <w:color w:val="000000"/>
          <w:sz w:val="15"/>
          <w:szCs w:val="15"/>
        </w:rPr>
        <w:br/>
        <w:t xml:space="preserve">208-608-2634 (Cell and Presbytery Office #) </w:t>
      </w:r>
    </w:p>
    <w:p w14:paraId="4C5575A1" w14:textId="77777777" w:rsidR="00AE2FE5" w:rsidRDefault="00AE2FE5" w:rsidP="00AE2FE5">
      <w:pPr>
        <w:rPr>
          <w:rFonts w:ascii="Georgia" w:eastAsia="Calibri" w:hAnsi="Georgia" w:cs="Times New Roman"/>
          <w:noProof/>
          <w:sz w:val="24"/>
          <w:szCs w:val="24"/>
        </w:rPr>
      </w:pPr>
      <w:r>
        <w:rPr>
          <w:rFonts w:ascii="Georgia" w:eastAsia="Calibri" w:hAnsi="Georgia" w:cs="Times New Roman"/>
          <w:noProof/>
          <w:sz w:val="15"/>
          <w:szCs w:val="15"/>
        </w:rPr>
        <w:t>950 West State Street</w:t>
      </w:r>
    </w:p>
    <w:p w14:paraId="058E709E" w14:textId="77777777" w:rsidR="00AE2FE5" w:rsidRDefault="00AE2FE5" w:rsidP="00AE2FE5">
      <w:pPr>
        <w:rPr>
          <w:rFonts w:ascii="Georgia" w:eastAsia="Calibri" w:hAnsi="Georgia" w:cs="Times New Roman"/>
          <w:noProof/>
          <w:sz w:val="24"/>
          <w:szCs w:val="24"/>
        </w:rPr>
      </w:pPr>
      <w:r>
        <w:rPr>
          <w:rFonts w:ascii="Georgia" w:eastAsia="Calibri" w:hAnsi="Georgia" w:cs="Times New Roman"/>
          <w:noProof/>
          <w:sz w:val="15"/>
          <w:szCs w:val="15"/>
        </w:rPr>
        <w:t>Boise, ID 83702</w:t>
      </w:r>
      <w:r>
        <w:rPr>
          <w:rFonts w:ascii="Georgia" w:eastAsia="Calibri" w:hAnsi="Georgia" w:cs="Times New Roman"/>
          <w:noProof/>
          <w:color w:val="993399"/>
          <w:sz w:val="24"/>
          <w:szCs w:val="24"/>
        </w:rPr>
        <w:t> </w:t>
      </w:r>
      <w:r>
        <w:rPr>
          <w:rFonts w:ascii="Georgia" w:eastAsia="Calibri" w:hAnsi="Georgia" w:cs="Times New Roman"/>
          <w:noProof/>
          <w:color w:val="3333FF"/>
          <w:sz w:val="24"/>
          <w:szCs w:val="24"/>
        </w:rPr>
        <w:t xml:space="preserve">                    </w:t>
      </w:r>
    </w:p>
    <w:p w14:paraId="448309AE" w14:textId="77777777" w:rsidR="00AE2FE5" w:rsidRDefault="001D1056" w:rsidP="00AE2FE5">
      <w:pPr>
        <w:rPr>
          <w:rFonts w:ascii="Times New Roman" w:eastAsia="Calibri" w:hAnsi="Times New Roman" w:cs="Times New Roman"/>
          <w:noProof/>
          <w:sz w:val="24"/>
          <w:szCs w:val="24"/>
        </w:rPr>
      </w:pPr>
      <w:hyperlink r:id="rId9" w:history="1">
        <w:r w:rsidR="00AE2FE5" w:rsidRPr="00FA19C7">
          <w:rPr>
            <w:rStyle w:val="Hyperlink"/>
            <w:rFonts w:ascii="Georgia" w:eastAsia="Calibri" w:hAnsi="Georgia" w:cs="Times New Roman"/>
            <w:noProof/>
            <w:sz w:val="15"/>
            <w:szCs w:val="15"/>
          </w:rPr>
          <w:t>boisestatedclerk@gmail.com</w:t>
        </w:r>
      </w:hyperlink>
      <w:r w:rsidR="00AE2FE5">
        <w:rPr>
          <w:rFonts w:ascii="Georgia" w:eastAsia="Calibri" w:hAnsi="Georgia" w:cs="Times New Roman"/>
          <w:noProof/>
          <w:color w:val="3333FF"/>
          <w:sz w:val="15"/>
          <w:szCs w:val="15"/>
        </w:rPr>
        <w:br/>
      </w:r>
      <w:hyperlink r:id="rId10" w:tgtFrame="_blank" w:history="1">
        <w:r w:rsidR="00AE2FE5">
          <w:rPr>
            <w:rStyle w:val="Hyperlink"/>
            <w:rFonts w:ascii="Georgia" w:eastAsia="Calibri" w:hAnsi="Georgia" w:cs="Times New Roman"/>
            <w:noProof/>
            <w:sz w:val="15"/>
            <w:szCs w:val="15"/>
          </w:rPr>
          <w:t>www.presbyteryofboise.org</w:t>
        </w:r>
      </w:hyperlink>
    </w:p>
    <w:p w14:paraId="72173F76" w14:textId="77777777" w:rsidR="00AE2FE5" w:rsidRPr="00844AD4" w:rsidRDefault="00AE2FE5" w:rsidP="00AE2FE5">
      <w:pPr>
        <w:ind w:left="360"/>
        <w:rPr>
          <w:rFonts w:ascii="Garamond" w:hAnsi="Garamond" w:cs="Garamond"/>
          <w:bCs/>
          <w:color w:val="000000"/>
        </w:rPr>
      </w:pPr>
      <w:r>
        <w:rPr>
          <w:rFonts w:ascii="Garamond" w:eastAsia="Calibri" w:hAnsi="Garamond" w:cs="Times New Roman"/>
          <w:noProof/>
          <w:sz w:val="24"/>
          <w:szCs w:val="24"/>
        </w:rPr>
        <w:t>As Boise Presbytery we are a covenant community of congregations, ruling elders and teaching elders joining together in mission offering mutual support, providing for worship and sacraments, nurturing faithful disciples of Jesus Christ and connecting with the councils of the Presbyterian Church, U.S.A. in solidarity with our ecumenical partners and with the interfaith community.</w:t>
      </w:r>
    </w:p>
    <w:sectPr w:rsidR="00AE2FE5" w:rsidRPr="00844AD4" w:rsidSect="00CB459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25FC4"/>
    <w:multiLevelType w:val="hybridMultilevel"/>
    <w:tmpl w:val="A584453E"/>
    <w:lvl w:ilvl="0" w:tplc="89EC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B3795"/>
    <w:multiLevelType w:val="hybridMultilevel"/>
    <w:tmpl w:val="DB68E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9B"/>
    <w:rsid w:val="00003C4C"/>
    <w:rsid w:val="000163A6"/>
    <w:rsid w:val="00064341"/>
    <w:rsid w:val="000665EF"/>
    <w:rsid w:val="0008727A"/>
    <w:rsid w:val="00091526"/>
    <w:rsid w:val="00096F9E"/>
    <w:rsid w:val="0010669B"/>
    <w:rsid w:val="001202F7"/>
    <w:rsid w:val="00174FC6"/>
    <w:rsid w:val="00197A81"/>
    <w:rsid w:val="001A6217"/>
    <w:rsid w:val="001C1594"/>
    <w:rsid w:val="001D1056"/>
    <w:rsid w:val="001D1AE5"/>
    <w:rsid w:val="002120E9"/>
    <w:rsid w:val="0021493E"/>
    <w:rsid w:val="00222C60"/>
    <w:rsid w:val="0022358C"/>
    <w:rsid w:val="00246AEA"/>
    <w:rsid w:val="002724FB"/>
    <w:rsid w:val="002779D4"/>
    <w:rsid w:val="00290C6E"/>
    <w:rsid w:val="00293887"/>
    <w:rsid w:val="002C3706"/>
    <w:rsid w:val="002E1CFF"/>
    <w:rsid w:val="002F2C86"/>
    <w:rsid w:val="00360B6A"/>
    <w:rsid w:val="00371564"/>
    <w:rsid w:val="00391C1E"/>
    <w:rsid w:val="003C62E4"/>
    <w:rsid w:val="004226B3"/>
    <w:rsid w:val="00476013"/>
    <w:rsid w:val="00495CCA"/>
    <w:rsid w:val="004B012F"/>
    <w:rsid w:val="004D7E4C"/>
    <w:rsid w:val="004F47D4"/>
    <w:rsid w:val="005C73D7"/>
    <w:rsid w:val="00637516"/>
    <w:rsid w:val="006603FA"/>
    <w:rsid w:val="00666715"/>
    <w:rsid w:val="0069211F"/>
    <w:rsid w:val="00713BFD"/>
    <w:rsid w:val="0072750A"/>
    <w:rsid w:val="007643CF"/>
    <w:rsid w:val="00776228"/>
    <w:rsid w:val="007B44A0"/>
    <w:rsid w:val="007D4679"/>
    <w:rsid w:val="007D488F"/>
    <w:rsid w:val="00833806"/>
    <w:rsid w:val="00844AD4"/>
    <w:rsid w:val="008B6A35"/>
    <w:rsid w:val="008F2587"/>
    <w:rsid w:val="009044DC"/>
    <w:rsid w:val="0092348D"/>
    <w:rsid w:val="00935EF7"/>
    <w:rsid w:val="00942F07"/>
    <w:rsid w:val="00957A14"/>
    <w:rsid w:val="00973440"/>
    <w:rsid w:val="009F4E46"/>
    <w:rsid w:val="00A0430C"/>
    <w:rsid w:val="00A405FB"/>
    <w:rsid w:val="00A467AD"/>
    <w:rsid w:val="00AE2FE5"/>
    <w:rsid w:val="00AF00AB"/>
    <w:rsid w:val="00AF2EC6"/>
    <w:rsid w:val="00B354DF"/>
    <w:rsid w:val="00B97C63"/>
    <w:rsid w:val="00BC6793"/>
    <w:rsid w:val="00C063B2"/>
    <w:rsid w:val="00C11B3A"/>
    <w:rsid w:val="00C150C2"/>
    <w:rsid w:val="00C247DC"/>
    <w:rsid w:val="00C267A8"/>
    <w:rsid w:val="00C35E85"/>
    <w:rsid w:val="00C62350"/>
    <w:rsid w:val="00CB4598"/>
    <w:rsid w:val="00CC0604"/>
    <w:rsid w:val="00D444E8"/>
    <w:rsid w:val="00D46238"/>
    <w:rsid w:val="00D63260"/>
    <w:rsid w:val="00D97FCD"/>
    <w:rsid w:val="00E3339B"/>
    <w:rsid w:val="00E35B39"/>
    <w:rsid w:val="00E44676"/>
    <w:rsid w:val="00E51258"/>
    <w:rsid w:val="00E75667"/>
    <w:rsid w:val="00E85DC0"/>
    <w:rsid w:val="00ED6000"/>
    <w:rsid w:val="00F05D14"/>
    <w:rsid w:val="00F3121C"/>
    <w:rsid w:val="00F75395"/>
    <w:rsid w:val="00FB6D85"/>
    <w:rsid w:val="00FC0470"/>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7C96"/>
  <w15:chartTrackingRefBased/>
  <w15:docId w15:val="{9F58D3D9-C884-4786-8066-A25761FC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C6E"/>
    <w:pPr>
      <w:ind w:left="720"/>
      <w:contextualSpacing/>
    </w:pPr>
  </w:style>
  <w:style w:type="character" w:styleId="Hyperlink">
    <w:name w:val="Hyperlink"/>
    <w:basedOn w:val="DefaultParagraphFont"/>
    <w:uiPriority w:val="99"/>
    <w:unhideWhenUsed/>
    <w:rsid w:val="001C1594"/>
    <w:rPr>
      <w:color w:val="0563C1" w:themeColor="hyperlink"/>
      <w:u w:val="single"/>
    </w:rPr>
  </w:style>
  <w:style w:type="paragraph" w:styleId="NormalWeb">
    <w:name w:val="Normal (Web)"/>
    <w:basedOn w:val="Normal"/>
    <w:uiPriority w:val="99"/>
    <w:unhideWhenUsed/>
    <w:rsid w:val="0008727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6A"/>
    <w:rPr>
      <w:rFonts w:ascii="Segoe UI" w:hAnsi="Segoe UI" w:cs="Segoe UI"/>
      <w:sz w:val="18"/>
      <w:szCs w:val="18"/>
    </w:rPr>
  </w:style>
  <w:style w:type="character" w:styleId="Mention">
    <w:name w:val="Mention"/>
    <w:basedOn w:val="DefaultParagraphFont"/>
    <w:uiPriority w:val="99"/>
    <w:semiHidden/>
    <w:unhideWhenUsed/>
    <w:rsid w:val="00F05D14"/>
    <w:rPr>
      <w:color w:val="2B579A"/>
      <w:shd w:val="clear" w:color="auto" w:fill="E6E6E6"/>
    </w:rPr>
  </w:style>
  <w:style w:type="character" w:styleId="UnresolvedMention">
    <w:name w:val="Unresolved Mention"/>
    <w:basedOn w:val="DefaultParagraphFont"/>
    <w:uiPriority w:val="99"/>
    <w:semiHidden/>
    <w:unhideWhenUsed/>
    <w:rsid w:val="0021493E"/>
    <w:rPr>
      <w:color w:val="808080"/>
      <w:shd w:val="clear" w:color="auto" w:fill="E6E6E6"/>
    </w:rPr>
  </w:style>
  <w:style w:type="character" w:customStyle="1" w:styleId="aqj">
    <w:name w:val="aqj"/>
    <w:basedOn w:val="DefaultParagraphFont"/>
    <w:rsid w:val="0039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1946">
      <w:bodyDiv w:val="1"/>
      <w:marLeft w:val="0"/>
      <w:marRight w:val="0"/>
      <w:marTop w:val="0"/>
      <w:marBottom w:val="0"/>
      <w:divBdr>
        <w:top w:val="none" w:sz="0" w:space="0" w:color="auto"/>
        <w:left w:val="none" w:sz="0" w:space="0" w:color="auto"/>
        <w:bottom w:val="none" w:sz="0" w:space="0" w:color="auto"/>
        <w:right w:val="none" w:sz="0" w:space="0" w:color="auto"/>
      </w:divBdr>
    </w:div>
    <w:div w:id="532040588">
      <w:bodyDiv w:val="1"/>
      <w:marLeft w:val="0"/>
      <w:marRight w:val="0"/>
      <w:marTop w:val="0"/>
      <w:marBottom w:val="0"/>
      <w:divBdr>
        <w:top w:val="none" w:sz="0" w:space="0" w:color="auto"/>
        <w:left w:val="none" w:sz="0" w:space="0" w:color="auto"/>
        <w:bottom w:val="none" w:sz="0" w:space="0" w:color="auto"/>
        <w:right w:val="none" w:sz="0" w:space="0" w:color="auto"/>
      </w:divBdr>
    </w:div>
    <w:div w:id="802969193">
      <w:bodyDiv w:val="1"/>
      <w:marLeft w:val="0"/>
      <w:marRight w:val="0"/>
      <w:marTop w:val="0"/>
      <w:marBottom w:val="0"/>
      <w:divBdr>
        <w:top w:val="none" w:sz="0" w:space="0" w:color="auto"/>
        <w:left w:val="none" w:sz="0" w:space="0" w:color="auto"/>
        <w:bottom w:val="none" w:sz="0" w:space="0" w:color="auto"/>
        <w:right w:val="none" w:sz="0" w:space="0" w:color="auto"/>
      </w:divBdr>
    </w:div>
    <w:div w:id="1507478028">
      <w:bodyDiv w:val="1"/>
      <w:marLeft w:val="0"/>
      <w:marRight w:val="0"/>
      <w:marTop w:val="0"/>
      <w:marBottom w:val="0"/>
      <w:divBdr>
        <w:top w:val="none" w:sz="0" w:space="0" w:color="auto"/>
        <w:left w:val="none" w:sz="0" w:space="0" w:color="auto"/>
        <w:bottom w:val="none" w:sz="0" w:space="0" w:color="auto"/>
        <w:right w:val="none" w:sz="0" w:space="0" w:color="auto"/>
      </w:divBdr>
    </w:div>
    <w:div w:id="1847865763">
      <w:bodyDiv w:val="1"/>
      <w:marLeft w:val="0"/>
      <w:marRight w:val="0"/>
      <w:marTop w:val="0"/>
      <w:marBottom w:val="0"/>
      <w:divBdr>
        <w:top w:val="none" w:sz="0" w:space="0" w:color="auto"/>
        <w:left w:val="none" w:sz="0" w:space="0" w:color="auto"/>
        <w:bottom w:val="none" w:sz="0" w:space="0" w:color="auto"/>
        <w:right w:val="none" w:sz="0" w:space="0" w:color="auto"/>
      </w:divBdr>
      <w:divsChild>
        <w:div w:id="1800996078">
          <w:marLeft w:val="0"/>
          <w:marRight w:val="0"/>
          <w:marTop w:val="0"/>
          <w:marBottom w:val="0"/>
          <w:divBdr>
            <w:top w:val="none" w:sz="0" w:space="0" w:color="auto"/>
            <w:left w:val="none" w:sz="0" w:space="0" w:color="auto"/>
            <w:bottom w:val="none" w:sz="0" w:space="0" w:color="auto"/>
            <w:right w:val="none" w:sz="0" w:space="0" w:color="auto"/>
          </w:divBdr>
        </w:div>
        <w:div w:id="637959008">
          <w:marLeft w:val="0"/>
          <w:marRight w:val="0"/>
          <w:marTop w:val="0"/>
          <w:marBottom w:val="0"/>
          <w:divBdr>
            <w:top w:val="none" w:sz="0" w:space="0" w:color="auto"/>
            <w:left w:val="none" w:sz="0" w:space="0" w:color="auto"/>
            <w:bottom w:val="none" w:sz="0" w:space="0" w:color="auto"/>
            <w:right w:val="none" w:sz="0" w:space="0" w:color="auto"/>
          </w:divBdr>
        </w:div>
        <w:div w:id="1311834902">
          <w:marLeft w:val="0"/>
          <w:marRight w:val="0"/>
          <w:marTop w:val="0"/>
          <w:marBottom w:val="0"/>
          <w:divBdr>
            <w:top w:val="none" w:sz="0" w:space="0" w:color="auto"/>
            <w:left w:val="none" w:sz="0" w:space="0" w:color="auto"/>
            <w:bottom w:val="none" w:sz="0" w:space="0" w:color="auto"/>
            <w:right w:val="none" w:sz="0" w:space="0" w:color="auto"/>
          </w:divBdr>
        </w:div>
        <w:div w:id="1739472610">
          <w:marLeft w:val="0"/>
          <w:marRight w:val="0"/>
          <w:marTop w:val="0"/>
          <w:marBottom w:val="0"/>
          <w:divBdr>
            <w:top w:val="none" w:sz="0" w:space="0" w:color="auto"/>
            <w:left w:val="none" w:sz="0" w:space="0" w:color="auto"/>
            <w:bottom w:val="none" w:sz="0" w:space="0" w:color="auto"/>
            <w:right w:val="none" w:sz="0" w:space="0" w:color="auto"/>
          </w:divBdr>
        </w:div>
        <w:div w:id="22290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story/church-presbytery-raise-money-to-wipe-out-medical-debt/?utm_source=ActiveCampaign&amp;utm_medium=email&amp;utm_content=Presbyterian+Church+USA+Daily+News&amp;utm_campaign=Daily+News+%7C+November+04+2019" TargetMode="External"/><Relationship Id="rId3" Type="http://schemas.openxmlformats.org/officeDocument/2006/relationships/settings" Target="settings.xml"/><Relationship Id="rId7" Type="http://schemas.openxmlformats.org/officeDocument/2006/relationships/hyperlink" Target="http://www.presbyteryofbois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isestatedclerk@gmail.com" TargetMode="External"/><Relationship Id="rId11" Type="http://schemas.openxmlformats.org/officeDocument/2006/relationships/fontTable" Target="fontTable.xml"/><Relationship Id="rId5" Type="http://schemas.openxmlformats.org/officeDocument/2006/relationships/hyperlink" Target="https://www.presbyterianmission.org/story/church-presbytery-raise-money-to-wipe-out-medical-debt/?utm_source=ActiveCampaign&amp;utm_medium=email&amp;utm_content=Presbyterian+Church+USA+Daily+News&amp;utm_campaign=Daily+News+%7C+November+04+2019" TargetMode="External"/><Relationship Id="rId10" Type="http://schemas.openxmlformats.org/officeDocument/2006/relationships/hyperlink" Target="http://www.presbyteryofboise.org/" TargetMode="External"/><Relationship Id="rId4" Type="http://schemas.openxmlformats.org/officeDocument/2006/relationships/webSettings" Target="webSettings.xml"/><Relationship Id="rId9" Type="http://schemas.openxmlformats.org/officeDocument/2006/relationships/hyperlink" Target="mailto:boisestated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dc:creator>
  <cp:keywords/>
  <dc:description/>
  <cp:lastModifiedBy>Richard Green</cp:lastModifiedBy>
  <cp:revision>20</cp:revision>
  <cp:lastPrinted>2017-08-22T16:57:00Z</cp:lastPrinted>
  <dcterms:created xsi:type="dcterms:W3CDTF">2019-11-09T23:10:00Z</dcterms:created>
  <dcterms:modified xsi:type="dcterms:W3CDTF">2019-11-10T00:51:00Z</dcterms:modified>
</cp:coreProperties>
</file>